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05" w:rsidRDefault="00171005">
      <w:pPr>
        <w:jc w:val="center"/>
        <w:rPr>
          <w:b/>
          <w:bCs/>
        </w:rPr>
      </w:pPr>
      <w:bookmarkStart w:id="0" w:name="_GoBack"/>
      <w:bookmarkEnd w:id="0"/>
      <w:r>
        <w:rPr>
          <w:b/>
          <w:bCs/>
        </w:rPr>
        <w:t>Notulen Gemeenschappelijke Medezeggenschapsraad Sozko 15 september 2014</w:t>
      </w:r>
    </w:p>
    <w:p w:rsidR="00171005" w:rsidRDefault="00171005">
      <w:pPr>
        <w:ind w:left="1410" w:hanging="1410"/>
      </w:pPr>
      <w:r>
        <w:t xml:space="preserve">Aanwezig:  </w:t>
      </w:r>
      <w:r>
        <w:tab/>
      </w:r>
      <w:r>
        <w:rPr>
          <w:u w:val="single"/>
        </w:rPr>
        <w:t>Joannes XXIII:</w:t>
      </w:r>
      <w:r>
        <w:t xml:space="preserve"> Ronald Koopman (directeur), Renata Roos (leerkracht)  </w:t>
      </w:r>
      <w:r>
        <w:tab/>
      </w:r>
      <w:r>
        <w:tab/>
      </w:r>
      <w:r>
        <w:tab/>
      </w:r>
      <w:r>
        <w:rPr>
          <w:u w:val="single"/>
        </w:rPr>
        <w:t>Cleophas:</w:t>
      </w:r>
      <w:r>
        <w:t xml:space="preserve"> Frans van Noorden (directeur), Henk ter Beest (leerkracht), Hasan Yilderim, Anneke Klinkhamer (ouders)</w:t>
      </w:r>
      <w:r>
        <w:tab/>
      </w:r>
      <w:r>
        <w:tab/>
      </w:r>
      <w:r>
        <w:tab/>
      </w:r>
      <w:r>
        <w:tab/>
      </w:r>
      <w:r>
        <w:tab/>
      </w:r>
      <w:r>
        <w:tab/>
      </w:r>
      <w:r>
        <w:tab/>
      </w:r>
      <w:r>
        <w:tab/>
      </w:r>
      <w:r>
        <w:rPr>
          <w:u w:val="single"/>
        </w:rPr>
        <w:t>Beiaard:</w:t>
      </w:r>
      <w:r>
        <w:t xml:space="preserve"> Rene van Eijk ( interim directeur), Karry Pomo (leerkracht), Jord van den Berg (ouder/voorzitter) </w:t>
      </w:r>
    </w:p>
    <w:p w:rsidR="00171005" w:rsidRDefault="00171005">
      <w:pPr>
        <w:ind w:left="1410" w:hanging="1410"/>
      </w:pPr>
    </w:p>
    <w:p w:rsidR="00171005" w:rsidRDefault="00171005">
      <w:pPr>
        <w:ind w:left="1410" w:hanging="1410"/>
      </w:pPr>
    </w:p>
    <w:p w:rsidR="00171005" w:rsidRDefault="00171005">
      <w:pPr>
        <w:ind w:left="1410" w:hanging="1410"/>
      </w:pPr>
      <w:r>
        <w:t>Verslag vorige vergadering volgt zo spoedig mogelijk.</w:t>
      </w:r>
    </w:p>
    <w:p w:rsidR="00171005" w:rsidRDefault="00171005">
      <w:pPr>
        <w:ind w:left="1410" w:hanging="1410"/>
      </w:pPr>
    </w:p>
    <w:p w:rsidR="00171005" w:rsidRPr="00A52EF9" w:rsidRDefault="00171005">
      <w:pPr>
        <w:ind w:left="1410" w:hanging="1410"/>
        <w:rPr>
          <w:b/>
          <w:bCs/>
        </w:rPr>
      </w:pPr>
      <w:r w:rsidRPr="00A52EF9">
        <w:rPr>
          <w:b/>
          <w:bCs/>
        </w:rPr>
        <w:t>Bespreekpunten:</w:t>
      </w:r>
    </w:p>
    <w:p w:rsidR="00171005" w:rsidRDefault="00171005">
      <w:pPr>
        <w:ind w:left="1410" w:hanging="1410"/>
      </w:pPr>
      <w:r>
        <w:t>Raad van bestuur</w:t>
      </w:r>
    </w:p>
    <w:p w:rsidR="00171005" w:rsidRDefault="00171005">
      <w:pPr>
        <w:ind w:left="1410" w:hanging="1410"/>
      </w:pPr>
      <w:r>
        <w:t>Evaluatie mobiliteit</w:t>
      </w:r>
    </w:p>
    <w:p w:rsidR="00171005" w:rsidRDefault="00171005">
      <w:pPr>
        <w:ind w:left="1410" w:hanging="1410"/>
      </w:pPr>
    </w:p>
    <w:p w:rsidR="00171005" w:rsidRDefault="00171005">
      <w:pPr>
        <w:ind w:left="1410" w:hanging="1410"/>
      </w:pPr>
      <w:r>
        <w:t>De directeuren schuiven om 20.00 aan.</w:t>
      </w:r>
    </w:p>
    <w:p w:rsidR="00171005" w:rsidRDefault="00171005">
      <w:pPr>
        <w:ind w:left="1410" w:hanging="1410"/>
      </w:pPr>
    </w:p>
    <w:p w:rsidR="00171005" w:rsidRPr="00A52EF9" w:rsidRDefault="00171005">
      <w:pPr>
        <w:ind w:left="1410" w:hanging="1410"/>
        <w:rPr>
          <w:b/>
          <w:bCs/>
        </w:rPr>
      </w:pPr>
      <w:r w:rsidRPr="00A52EF9">
        <w:rPr>
          <w:b/>
          <w:bCs/>
        </w:rPr>
        <w:t>Mededelingen BMT.</w:t>
      </w:r>
    </w:p>
    <w:p w:rsidR="00171005" w:rsidRDefault="00171005">
      <w:pPr>
        <w:ind w:left="1410" w:hanging="1410"/>
      </w:pPr>
      <w:r>
        <w:t xml:space="preserve">De nieuwbouw van de Joannes verloopt vlot. De school verhuist terug als alles klaar en goed is. </w:t>
      </w:r>
    </w:p>
    <w:p w:rsidR="00171005" w:rsidRDefault="00171005">
      <w:pPr>
        <w:ind w:left="1410" w:hanging="1410"/>
      </w:pPr>
      <w:r>
        <w:t>De Cleophas nieuwbouwstaat nu gepland zomer 2016. De inspraak van de MR is al geweest.</w:t>
      </w:r>
    </w:p>
    <w:p w:rsidR="00171005" w:rsidRDefault="00171005">
      <w:pPr>
        <w:ind w:left="1410" w:hanging="1410"/>
      </w:pPr>
      <w:r>
        <w:t>Bestuur Sozko</w:t>
      </w:r>
    </w:p>
    <w:p w:rsidR="00171005" w:rsidRDefault="00171005">
      <w:pPr>
        <w:ind w:left="1410" w:hanging="1410"/>
      </w:pPr>
      <w:r>
        <w:t>Er moet meer duidelijkheid komen over de rol BMT- bestuur- raad van toezicht. Als de raad voor toezicht er komt heeft de GMR het recht om ook 1 lid te benoemen. De profielschets moet ook door de GMR worden vastgesteld. Deze ligt of lag eral???. De GMR is benieuwd naar het tijdspad. BMT zet ook druk op de ketel. Kost allemaal meer tijd dan was verwacht.</w:t>
      </w:r>
    </w:p>
    <w:p w:rsidR="00171005" w:rsidRDefault="00171005">
      <w:pPr>
        <w:ind w:left="1410" w:hanging="1410"/>
      </w:pPr>
      <w:r>
        <w:t>Rene blijft als interim directeur voorlopig tot eind oktober. Jos is nu aan het re-integreren bij de Cleophas en de Joannes. Eventuele verlenging wordt in het bestuur besproken. Met Jos gaat het in ieder geval steeds beter.</w:t>
      </w:r>
    </w:p>
    <w:p w:rsidR="00171005" w:rsidRDefault="00171005">
      <w:pPr>
        <w:ind w:left="1410" w:hanging="1410"/>
      </w:pPr>
      <w:r>
        <w:t xml:space="preserve">Door een aantal ouders van de Beiaard is er een klacht ingediend bij de landelijke klachtencommissie. Aangeklaagd zijn onder andere de directeur, het bestuur, de vertrouwenspersoon en de MR. Klacht ging over de zorg die door de school en MR niet serieus genomen zou zijn. Eind september komen de stukken bij de klachtencommissie ter sprake. </w:t>
      </w:r>
    </w:p>
    <w:p w:rsidR="00171005" w:rsidRDefault="00171005">
      <w:pPr>
        <w:ind w:left="1410" w:hanging="1410"/>
      </w:pPr>
      <w:r>
        <w:t xml:space="preserve"> </w:t>
      </w:r>
    </w:p>
    <w:p w:rsidR="00171005" w:rsidRPr="00A52EF9" w:rsidRDefault="00171005">
      <w:pPr>
        <w:ind w:left="1410" w:hanging="1410"/>
        <w:rPr>
          <w:b/>
          <w:bCs/>
        </w:rPr>
      </w:pPr>
      <w:r w:rsidRPr="00A52EF9">
        <w:rPr>
          <w:b/>
          <w:bCs/>
        </w:rPr>
        <w:t>Leerlingaantallen</w:t>
      </w:r>
    </w:p>
    <w:p w:rsidR="00171005" w:rsidRDefault="00171005">
      <w:pPr>
        <w:ind w:left="1410" w:hanging="1410"/>
      </w:pPr>
      <w:r>
        <w:t>Joannes 208  stijging</w:t>
      </w:r>
    </w:p>
    <w:p w:rsidR="00171005" w:rsidRDefault="00171005">
      <w:pPr>
        <w:ind w:left="1410" w:hanging="1410"/>
      </w:pPr>
      <w:r>
        <w:t>Cleophas 244 daling</w:t>
      </w:r>
    </w:p>
    <w:p w:rsidR="00171005" w:rsidRDefault="00171005">
      <w:pPr>
        <w:ind w:left="1410" w:hanging="1410"/>
      </w:pPr>
      <w:r>
        <w:t>Beiaard  230 daling.</w:t>
      </w:r>
    </w:p>
    <w:p w:rsidR="00171005" w:rsidRDefault="00171005">
      <w:pPr>
        <w:ind w:left="1410" w:hanging="1410"/>
      </w:pPr>
      <w:r>
        <w:t>PR en werving is een aandachtspunt voor het Sozko gericht op toekomstig beleid. Durven onderscheidend te zijn. Het totale leerling aantal van de stichting geeft weer aanleiding tot mobiliteit. Zo ja dan wil de GMR tijdig meedenken en meepraten.</w:t>
      </w:r>
    </w:p>
    <w:p w:rsidR="00171005" w:rsidRDefault="00171005">
      <w:pPr>
        <w:ind w:left="1410" w:hanging="1410"/>
      </w:pPr>
    </w:p>
    <w:p w:rsidR="00171005" w:rsidRPr="00A52EF9" w:rsidRDefault="00171005">
      <w:pPr>
        <w:ind w:left="1410" w:hanging="1410"/>
        <w:rPr>
          <w:b/>
          <w:bCs/>
        </w:rPr>
      </w:pPr>
      <w:r w:rsidRPr="00A52EF9">
        <w:rPr>
          <w:b/>
          <w:bCs/>
        </w:rPr>
        <w:t>Jaarverslag</w:t>
      </w:r>
    </w:p>
    <w:p w:rsidR="00171005" w:rsidRDefault="00171005">
      <w:pPr>
        <w:ind w:left="1410" w:hanging="1410"/>
      </w:pPr>
      <w:r>
        <w:t>Dit verslag is behoorlijk op de schop geweest. Nu veel beter leesbaar. Het is een duidelijk verhaal. Misschien had het wat meer op de stichting geschreven kunnen worden. Nu is het een groeimodel waar nog een geschaafd kan worden. Positief verhaal waar zaken die minder goed zijn gegaan niet zijn meegenomen. Tip voor de toekomst. Goed deelbaar en het komt op de website na goedkeuring door ministerie.  Hier hoeft echter niet op gewacht te worden.</w:t>
      </w:r>
    </w:p>
    <w:p w:rsidR="00171005" w:rsidRDefault="00171005">
      <w:pPr>
        <w:ind w:left="1410" w:hanging="1410"/>
      </w:pPr>
    </w:p>
    <w:p w:rsidR="00171005" w:rsidRPr="00A52EF9" w:rsidRDefault="00171005">
      <w:pPr>
        <w:ind w:left="1410" w:hanging="1410"/>
        <w:rPr>
          <w:b/>
          <w:bCs/>
        </w:rPr>
      </w:pPr>
      <w:r w:rsidRPr="00A52EF9">
        <w:rPr>
          <w:b/>
          <w:bCs/>
        </w:rPr>
        <w:t>Mobiliteit inhoudelijk</w:t>
      </w:r>
    </w:p>
    <w:p w:rsidR="00171005" w:rsidRDefault="00171005">
      <w:pPr>
        <w:ind w:left="1410" w:hanging="1410"/>
      </w:pPr>
      <w:r>
        <w:t>BMT heeft de mobiliteit nog niet gezamenlijk geëvalueerd. Inhoudelijk: niet alle zaken zijn wettelijk verplicht. Meningen lopen wel uiteen. Verplichte mobiliteit is sowieso een slechte zaak. Door personeelsbeleid zo aan te passen dat personeel van elkaar leren ver verantwoordelijkheid dragen waardoor mobiliteit makkelijker wordt. Geen afspiegeling beleid maar in samenspraak met het BMT. Sturen op kwaliteit. Afgesproken is dat het BMT de input van de GMR meeneemt in haar eigen evaluatie mbt mobiliteit en GMR tijdens een volgende vergadering informeert wat zij met de input gedaan heeft, en of zich dit vertaalt in een gewijzigd beleid tav mobiliteit.</w:t>
      </w:r>
    </w:p>
    <w:p w:rsidR="00171005" w:rsidRDefault="00171005">
      <w:pPr>
        <w:ind w:left="1410" w:hanging="1410"/>
      </w:pPr>
    </w:p>
    <w:p w:rsidR="00171005" w:rsidRPr="00A52EF9" w:rsidRDefault="00171005">
      <w:pPr>
        <w:ind w:left="1410" w:hanging="1410"/>
        <w:rPr>
          <w:b/>
          <w:bCs/>
        </w:rPr>
      </w:pPr>
      <w:r w:rsidRPr="00A52EF9">
        <w:rPr>
          <w:b/>
          <w:bCs/>
        </w:rPr>
        <w:t>Mobiliteit proces</w:t>
      </w:r>
    </w:p>
    <w:p w:rsidR="00171005" w:rsidRDefault="00171005">
      <w:pPr>
        <w:ind w:left="1410" w:hanging="1410"/>
      </w:pPr>
      <w:r>
        <w:t>BMT kijkt naar de inhoud en kan het beleidsstuk aanpassen waar ze het nodig vinden. Komt dan weer terug bij de GMR. Het proces bij de vorige exercitie is uitvoerig aan de orde geweest. Rol van de GMR is adviesrecht. Het BMT kan hier gebruik van maken.</w:t>
      </w:r>
    </w:p>
    <w:p w:rsidR="00171005" w:rsidRDefault="00171005">
      <w:pPr>
        <w:ind w:left="1410" w:hanging="1410"/>
      </w:pPr>
    </w:p>
    <w:p w:rsidR="00171005" w:rsidRPr="00A52EF9" w:rsidRDefault="00171005">
      <w:pPr>
        <w:ind w:left="1410" w:hanging="1410"/>
        <w:rPr>
          <w:b/>
          <w:bCs/>
        </w:rPr>
      </w:pPr>
      <w:r w:rsidRPr="00A52EF9">
        <w:rPr>
          <w:b/>
          <w:bCs/>
        </w:rPr>
        <w:t>Rondvraag</w:t>
      </w:r>
    </w:p>
    <w:p w:rsidR="00171005" w:rsidRDefault="00171005">
      <w:pPr>
        <w:ind w:left="1410" w:hanging="1410"/>
      </w:pPr>
      <w:r>
        <w:t>Joan23 doet weer een poging een ouderlid voor de GMR te werven.</w:t>
      </w:r>
    </w:p>
    <w:p w:rsidR="00171005" w:rsidRDefault="00171005">
      <w:pPr>
        <w:ind w:left="1410" w:hanging="1410"/>
      </w:pPr>
      <w:r>
        <w:t>Jaarplanning komt vanuit het BMT.</w:t>
      </w:r>
    </w:p>
    <w:p w:rsidR="00171005" w:rsidRDefault="00171005">
      <w:pPr>
        <w:ind w:left="1410" w:hanging="1410"/>
      </w:pPr>
    </w:p>
    <w:sectPr w:rsidR="00171005" w:rsidSect="00173003">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A88"/>
    <w:rsid w:val="0012060A"/>
    <w:rsid w:val="00171005"/>
    <w:rsid w:val="00173003"/>
    <w:rsid w:val="00453A88"/>
    <w:rsid w:val="005B4E1F"/>
    <w:rsid w:val="007B5054"/>
    <w:rsid w:val="00863A9B"/>
    <w:rsid w:val="008666DD"/>
    <w:rsid w:val="00A52EF9"/>
    <w:rsid w:val="00C46343"/>
    <w:rsid w:val="00D85A63"/>
    <w:rsid w:val="00EE4ACE"/>
    <w:rsid w:val="00F743E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0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541</Words>
  <Characters>2981</Characters>
  <Application>Microsoft Office Outlook</Application>
  <DocSecurity>0</DocSecurity>
  <Lines>0</Lines>
  <Paragraphs>0</Paragraphs>
  <ScaleCrop>false</ScaleCrop>
  <Company>QLiCT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Gemeenschappelijke Medezeggenschapsraad Sozko 20 januari</dc:title>
  <dc:subject/>
  <dc:creator>Renata Roos</dc:creator>
  <cp:keywords/>
  <dc:description/>
  <cp:lastModifiedBy>MVi</cp:lastModifiedBy>
  <cp:revision>2</cp:revision>
  <dcterms:created xsi:type="dcterms:W3CDTF">2015-09-13T19:22:00Z</dcterms:created>
  <dcterms:modified xsi:type="dcterms:W3CDTF">2015-09-13T19:22:00Z</dcterms:modified>
</cp:coreProperties>
</file>